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91" w:rsidRPr="00830991" w:rsidRDefault="00830991" w:rsidP="00830991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830991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Zöld jelzés Bükfürdőn, az irány a folyamatos fejlődés</w:t>
      </w:r>
    </w:p>
    <w:p w:rsidR="00830991" w:rsidRPr="00830991" w:rsidRDefault="00830991" w:rsidP="00830991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830991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Az Egyesület új pályázata 107 715 200 Ft összköltséggel maximális 85%-os intenzitással 91 557 920 Ft összegű támogatásra érdemesnek lett ítélve.</w:t>
      </w:r>
    </w:p>
    <w:p w:rsidR="00830991" w:rsidRPr="00830991" w:rsidRDefault="00830991" w:rsidP="00830991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Az Új Széchenyi Terv Nyugat-Dunántúli Operatív Program támogatási rendszeréhez benyújtott „A Bük, Bükfürdő Közhasznú Turisztikai Egyesület, mint kiemelt gyógyhelyen működő helyi TDM szervezet fejlesztése" című, NYDOP-2.3.1/A-11-2011-0001 jelű pályázatát a Regionális Operatív Program Irányító Hatóság vezetője 107 715 200 Ft összköltséggel maximális 85%-os intenzitással 91 557 920 Ft összegű támogatásra érdemesnek ítélte. A pályázat segítségével a helyi TDM szervezet folytatja a megkezdett utat; egy élhető, </w:t>
      </w:r>
      <w:proofErr w:type="spellStart"/>
      <w:proofErr w:type="gram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fenntartható,„</w:t>
      </w:r>
      <w:proofErr w:type="gram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szolidáris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/szimpatikus", vendégközpontú rekreációs desztináció kialakításában.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</w:r>
    </w:p>
    <w:p w:rsidR="00830991" w:rsidRPr="00830991" w:rsidRDefault="00830991" w:rsidP="00830991">
      <w:pPr>
        <w:shd w:val="clear" w:color="auto" w:fill="FFFFFF"/>
        <w:spacing w:after="150" w:line="270" w:lineRule="atLeast"/>
        <w:jc w:val="both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Az egyesület munkaszervezete a tagság - Bük Városa és a turisztikai szolgáltatók - érdekeinek előtérbe helyezésével állította össze fejlesztési programját, mely tartalmazza modern gyermekjátszótér telepítését, a meglévő „felnőttjátszótér" kiegészítését mozgássérültek részére is alkalmas fitneszeszközökkel, rekreációs Kneipp és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nordic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walking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park kialakítását,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nordic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walking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utak kijelölését, e-bike-ok, tandemkerékpárok, GPS-ek, kerékpártároló beszerzését,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touch-info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készülékek, molinótartók, útbaigazító és információs táblák kihelyezését.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  <w:t xml:space="preserve">Nagyon fontos pályázati elem az intenzív marketingtevékenység, mely magában foglalja professzionális imázsképek és -filmek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legyártatását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, katalógusok kiadását, megjelenési lehetőséget a 2012. évi Utazás Kiállításon és különböző online és offline hirdetési lehetőségeket.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  <w:t xml:space="preserve">Kiemelt elem a tagság nyelvi (cseh és angol) - és online marketingképzésének folytatása, a Bükfürdő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Card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továbbfejlesztése, valamint helyi védjegyrendszer kialakítása.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  <w:t xml:space="preserve">A pályázat lehetőséget ad 2 évre a Büki </w:t>
      </w:r>
      <w:proofErr w:type="spellStart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Gyógy</w:t>
      </w:r>
      <w:proofErr w:type="spellEnd"/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-bornapok megrendezésére, az eddig is nagy sikerű sportanimációs tevékenység folytatására.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  <w:t>A munkaszervezet szakmai képzése, irodai eszközök beszerzése, és a munkaszervezet bértámogatása teszik teljessé a fejlesztési programot.</w:t>
      </w:r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  <w:t>Minden információ megtalálható Bükfürdőről és az egyesületről a </w:t>
      </w:r>
      <w:hyperlink r:id="rId4" w:tgtFrame="_blank" w:history="1">
        <w:r w:rsidRPr="00830991">
          <w:rPr>
            <w:rFonts w:ascii="inherit" w:eastAsia="Times New Roman" w:hAnsi="inherit" w:cs="Helvetica"/>
            <w:color w:val="000080"/>
            <w:sz w:val="20"/>
            <w:szCs w:val="20"/>
            <w:u w:val="single"/>
            <w:bdr w:val="none" w:sz="0" w:space="0" w:color="auto" w:frame="1"/>
            <w:lang w:eastAsia="hu-HU"/>
          </w:rPr>
          <w:t>www.visitbuk.hu</w:t>
        </w:r>
      </w:hyperlink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  és a </w:t>
      </w:r>
      <w:hyperlink r:id="rId5" w:tgtFrame="_blank" w:history="1">
        <w:r w:rsidRPr="00830991">
          <w:rPr>
            <w:rFonts w:ascii="inherit" w:eastAsia="Times New Roman" w:hAnsi="inherit" w:cs="Helvetica"/>
            <w:color w:val="000080"/>
            <w:sz w:val="20"/>
            <w:szCs w:val="20"/>
            <w:u w:val="single"/>
            <w:bdr w:val="none" w:sz="0" w:space="0" w:color="auto" w:frame="1"/>
            <w:lang w:eastAsia="hu-HU"/>
          </w:rPr>
          <w:t>www.facebook.com/buk.bukfurdo</w:t>
        </w:r>
        <w:r w:rsidRPr="00830991">
          <w:rPr>
            <w:rFonts w:ascii="inherit" w:eastAsia="Times New Roman" w:hAnsi="inherit" w:cs="Helvetica"/>
            <w:color w:val="0000FF"/>
            <w:sz w:val="20"/>
            <w:szCs w:val="20"/>
            <w:u w:val="single"/>
            <w:bdr w:val="none" w:sz="0" w:space="0" w:color="auto" w:frame="1"/>
            <w:lang w:eastAsia="hu-HU"/>
          </w:rPr>
          <w:t> </w:t>
        </w:r>
      </w:hyperlink>
      <w:r w:rsidRPr="00830991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oldalon.</w:t>
      </w:r>
    </w:p>
    <w:p w:rsidR="00830991" w:rsidRPr="00830991" w:rsidRDefault="00830991" w:rsidP="008309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64646"/>
          <w:sz w:val="18"/>
          <w:szCs w:val="18"/>
          <w:lang w:eastAsia="hu-HU"/>
        </w:rPr>
      </w:pPr>
      <w:r w:rsidRPr="00830991">
        <w:rPr>
          <w:rFonts w:ascii="inherit" w:eastAsia="Times New Roman" w:hAnsi="inherit" w:cs="Arial"/>
          <w:color w:val="464646"/>
          <w:sz w:val="18"/>
          <w:szCs w:val="18"/>
          <w:bdr w:val="none" w:sz="0" w:space="0" w:color="auto" w:frame="1"/>
          <w:lang w:eastAsia="hu-HU"/>
        </w:rPr>
        <w:t>Megosztás: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91"/>
    <w:rsid w:val="00830991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15E44-EDA6-46A3-BDDF-054347D5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0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30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099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3099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3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24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5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buk.bukfurdo" TargetMode="External"/><Relationship Id="rId4" Type="http://schemas.openxmlformats.org/officeDocument/2006/relationships/hyperlink" Target="http://www.visitbuk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2018-01-31T13:02:00Z</dcterms:created>
  <dcterms:modified xsi:type="dcterms:W3CDTF">2018-01-31T13:02:00Z</dcterms:modified>
</cp:coreProperties>
</file>